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9A1" w:rsidRDefault="00CE49A1" w:rsidP="00CE49A1">
      <w:pPr>
        <w:pStyle w:val="NormalWeb"/>
      </w:pPr>
      <w:r>
        <w:rPr>
          <w:rStyle w:val="Strong"/>
          <w:rFonts w:eastAsiaTheme="majorEastAsia"/>
        </w:rPr>
        <w:t>Sarah Mitchell</w:t>
      </w:r>
      <w:r>
        <w:br/>
        <w:t xml:space="preserve">Tampa, </w:t>
      </w:r>
      <w:proofErr w:type="gramStart"/>
      <w:r>
        <w:t>FL</w:t>
      </w:r>
      <w:proofErr w:type="gramEnd"/>
      <w:r>
        <w:br/>
        <w:t>(813) 555-7824</w:t>
      </w:r>
      <w:r>
        <w:br/>
      </w:r>
      <w:hyperlink r:id="rId6" w:history="1">
        <w:r>
          <w:rPr>
            <w:rStyle w:val="Hyperlink"/>
            <w:rFonts w:eastAsiaTheme="majorEastAsia"/>
          </w:rPr>
          <w:t>sarah.mitchell@email.com</w:t>
        </w:r>
      </w:hyperlink>
    </w:p>
    <w:p w:rsidR="00D95F23" w:rsidRDefault="00D95F23" w:rsidP="00D95F23">
      <w:pPr>
        <w:pStyle w:val="Heading3"/>
        <w:pBdr>
          <w:bottom w:val="single" w:sz="4" w:space="1" w:color="auto"/>
        </w:pBdr>
      </w:pPr>
    </w:p>
    <w:p w:rsidR="00CE49A1" w:rsidRDefault="00CE49A1" w:rsidP="00CE49A1">
      <w:pPr>
        <w:pStyle w:val="Heading3"/>
      </w:pPr>
      <w:r>
        <w:t>Professional Summary</w:t>
      </w:r>
    </w:p>
    <w:p w:rsidR="00CE49A1" w:rsidRDefault="00CE49A1" w:rsidP="00CE49A1">
      <w:pPr>
        <w:pStyle w:val="NormalWeb"/>
      </w:pPr>
      <w:proofErr w:type="gramStart"/>
      <w:r>
        <w:t>Accomplished Retail Pharmacy Manager with more than twelve years of progressive pharmacy experience leading high-volume retail pharmacy operations.</w:t>
      </w:r>
      <w:proofErr w:type="gramEnd"/>
      <w:r>
        <w:t xml:space="preserve"> </w:t>
      </w:r>
      <w:proofErr w:type="gramStart"/>
      <w:r>
        <w:t>Proven success in improving patient satisfaction, developing pharmacy staff, optimizing workflow efficiency, maintaining regulatory compliance, and consistently delivering exceptional pharmaceutical care.</w:t>
      </w:r>
      <w:proofErr w:type="gramEnd"/>
    </w:p>
    <w:p w:rsidR="00D95F23" w:rsidRDefault="00D95F23" w:rsidP="00CE49A1">
      <w:pPr>
        <w:pStyle w:val="Heading3"/>
        <w:sectPr w:rsidR="00D95F23">
          <w:pgSz w:w="12240" w:h="15840"/>
          <w:pgMar w:top="1440" w:right="1440" w:bottom="1440" w:left="1440" w:header="720" w:footer="720" w:gutter="0"/>
          <w:cols w:space="720"/>
          <w:docGrid w:linePitch="360"/>
        </w:sectPr>
      </w:pPr>
    </w:p>
    <w:p w:rsidR="00CE49A1" w:rsidRDefault="00CE49A1" w:rsidP="00CE49A1">
      <w:pPr>
        <w:pStyle w:val="Heading3"/>
      </w:pPr>
      <w:r>
        <w:lastRenderedPageBreak/>
        <w:t>Core Skills</w:t>
      </w:r>
    </w:p>
    <w:p w:rsidR="00CE49A1" w:rsidRDefault="00CE49A1" w:rsidP="00CE49A1">
      <w:pPr>
        <w:pStyle w:val="NormalWeb"/>
        <w:numPr>
          <w:ilvl w:val="0"/>
          <w:numId w:val="23"/>
        </w:numPr>
      </w:pPr>
      <w:r>
        <w:t>Pharmacy Operations Management</w:t>
      </w:r>
    </w:p>
    <w:p w:rsidR="00CE49A1" w:rsidRDefault="00CE49A1" w:rsidP="00CE49A1">
      <w:pPr>
        <w:pStyle w:val="NormalWeb"/>
        <w:numPr>
          <w:ilvl w:val="0"/>
          <w:numId w:val="23"/>
        </w:numPr>
      </w:pPr>
      <w:r>
        <w:t>Staff Leadership</w:t>
      </w:r>
    </w:p>
    <w:p w:rsidR="00CE49A1" w:rsidRDefault="00CE49A1" w:rsidP="00CE49A1">
      <w:pPr>
        <w:pStyle w:val="NormalWeb"/>
        <w:numPr>
          <w:ilvl w:val="0"/>
          <w:numId w:val="23"/>
        </w:numPr>
      </w:pPr>
      <w:r>
        <w:t>Prescription Dispensing</w:t>
      </w:r>
    </w:p>
    <w:p w:rsidR="00CE49A1" w:rsidRDefault="00CE49A1" w:rsidP="00CE49A1">
      <w:pPr>
        <w:pStyle w:val="NormalWeb"/>
        <w:numPr>
          <w:ilvl w:val="0"/>
          <w:numId w:val="23"/>
        </w:numPr>
      </w:pPr>
      <w:r>
        <w:t>Clinical Services</w:t>
      </w:r>
    </w:p>
    <w:p w:rsidR="00CE49A1" w:rsidRDefault="00CE49A1" w:rsidP="00CE49A1">
      <w:pPr>
        <w:pStyle w:val="NormalWeb"/>
        <w:numPr>
          <w:ilvl w:val="0"/>
          <w:numId w:val="23"/>
        </w:numPr>
      </w:pPr>
      <w:r>
        <w:lastRenderedPageBreak/>
        <w:t>Immunization Programs</w:t>
      </w:r>
    </w:p>
    <w:p w:rsidR="00CE49A1" w:rsidRDefault="00CE49A1" w:rsidP="00CE49A1">
      <w:pPr>
        <w:pStyle w:val="NormalWeb"/>
        <w:numPr>
          <w:ilvl w:val="0"/>
          <w:numId w:val="23"/>
        </w:numPr>
      </w:pPr>
      <w:r>
        <w:t>Budget Management</w:t>
      </w:r>
    </w:p>
    <w:p w:rsidR="00CE49A1" w:rsidRDefault="00CE49A1" w:rsidP="00CE49A1">
      <w:pPr>
        <w:pStyle w:val="NormalWeb"/>
        <w:numPr>
          <w:ilvl w:val="0"/>
          <w:numId w:val="23"/>
        </w:numPr>
      </w:pPr>
      <w:r>
        <w:t>Inventory Optimization</w:t>
      </w:r>
    </w:p>
    <w:p w:rsidR="00CE49A1" w:rsidRDefault="00CE49A1" w:rsidP="00CE49A1">
      <w:pPr>
        <w:pStyle w:val="NormalWeb"/>
        <w:numPr>
          <w:ilvl w:val="0"/>
          <w:numId w:val="23"/>
        </w:numPr>
      </w:pPr>
      <w:r>
        <w:t>Regulatory Compliance</w:t>
      </w:r>
    </w:p>
    <w:p w:rsidR="00CE49A1" w:rsidRDefault="00CE49A1" w:rsidP="00CE49A1">
      <w:pPr>
        <w:pStyle w:val="NormalWeb"/>
        <w:numPr>
          <w:ilvl w:val="0"/>
          <w:numId w:val="23"/>
        </w:numPr>
      </w:pPr>
      <w:r>
        <w:t>Quality Assurance</w:t>
      </w:r>
    </w:p>
    <w:p w:rsidR="00CE49A1" w:rsidRDefault="00CE49A1" w:rsidP="00CE49A1">
      <w:pPr>
        <w:pStyle w:val="NormalWeb"/>
        <w:numPr>
          <w:ilvl w:val="0"/>
          <w:numId w:val="23"/>
        </w:numPr>
      </w:pPr>
      <w:r>
        <w:t>Patient Counseling</w:t>
      </w:r>
    </w:p>
    <w:p w:rsidR="00D95F23" w:rsidRDefault="00D95F23" w:rsidP="00D95F23">
      <w:pPr>
        <w:pStyle w:val="Heading3"/>
        <w:pBdr>
          <w:bottom w:val="single" w:sz="4" w:space="1" w:color="auto"/>
        </w:pBdr>
        <w:sectPr w:rsidR="00D95F23" w:rsidSect="00D95F23">
          <w:type w:val="continuous"/>
          <w:pgSz w:w="12240" w:h="15840"/>
          <w:pgMar w:top="1440" w:right="1440" w:bottom="1440" w:left="1440" w:header="720" w:footer="720" w:gutter="0"/>
          <w:cols w:num="2" w:space="720"/>
          <w:docGrid w:linePitch="360"/>
        </w:sectPr>
      </w:pPr>
    </w:p>
    <w:p w:rsidR="00D95F23" w:rsidRDefault="00D95F23" w:rsidP="00D95F23">
      <w:pPr>
        <w:pStyle w:val="Heading3"/>
        <w:pBdr>
          <w:bottom w:val="single" w:sz="4" w:space="1" w:color="auto"/>
        </w:pBdr>
      </w:pPr>
    </w:p>
    <w:p w:rsidR="00CE49A1" w:rsidRDefault="00CE49A1" w:rsidP="00CE49A1">
      <w:pPr>
        <w:pStyle w:val="Heading3"/>
      </w:pPr>
      <w:r>
        <w:t>Professional Experience</w:t>
      </w:r>
    </w:p>
    <w:p w:rsidR="00CE49A1" w:rsidRDefault="00CE49A1" w:rsidP="00CE49A1">
      <w:pPr>
        <w:pStyle w:val="NormalWeb"/>
      </w:pPr>
      <w:r>
        <w:rPr>
          <w:rStyle w:val="Strong"/>
          <w:rFonts w:eastAsiaTheme="majorEastAsia"/>
        </w:rPr>
        <w:t>Pharmacy Manager</w:t>
      </w:r>
      <w:r>
        <w:br/>
        <w:t>Community Care Pharmacy | Tampa, FL</w:t>
      </w:r>
      <w:r>
        <w:br/>
        <w:t>April 2018 – Present</w:t>
      </w:r>
    </w:p>
    <w:p w:rsidR="00CE49A1" w:rsidRDefault="00CE49A1" w:rsidP="00CE49A1">
      <w:pPr>
        <w:pStyle w:val="NormalWeb"/>
        <w:numPr>
          <w:ilvl w:val="0"/>
          <w:numId w:val="24"/>
        </w:numPr>
      </w:pPr>
      <w:r>
        <w:t>Lead pharmacy operations processing over 450 prescriptions daily.</w:t>
      </w:r>
    </w:p>
    <w:p w:rsidR="00CE49A1" w:rsidRDefault="00CE49A1" w:rsidP="00CE49A1">
      <w:pPr>
        <w:pStyle w:val="NormalWeb"/>
        <w:numPr>
          <w:ilvl w:val="0"/>
          <w:numId w:val="24"/>
        </w:numPr>
      </w:pPr>
      <w:r>
        <w:t>Increased vaccination services by 40%.</w:t>
      </w:r>
    </w:p>
    <w:p w:rsidR="00CE49A1" w:rsidRDefault="00CE49A1" w:rsidP="00CE49A1">
      <w:pPr>
        <w:pStyle w:val="NormalWeb"/>
        <w:numPr>
          <w:ilvl w:val="0"/>
          <w:numId w:val="24"/>
        </w:numPr>
      </w:pPr>
      <w:r>
        <w:t>Reduced medication inventory waste by 20%.</w:t>
      </w:r>
    </w:p>
    <w:p w:rsidR="00CE49A1" w:rsidRDefault="00CE49A1" w:rsidP="00CE49A1">
      <w:pPr>
        <w:pStyle w:val="NormalWeb"/>
        <w:numPr>
          <w:ilvl w:val="0"/>
          <w:numId w:val="24"/>
        </w:numPr>
      </w:pPr>
      <w:r>
        <w:t>Supervise pharmacists, pharmacy technicians, and interns.</w:t>
      </w:r>
    </w:p>
    <w:p w:rsidR="00CE49A1" w:rsidRDefault="00CE49A1" w:rsidP="00CE49A1">
      <w:pPr>
        <w:pStyle w:val="NormalWeb"/>
        <w:numPr>
          <w:ilvl w:val="0"/>
          <w:numId w:val="24"/>
        </w:numPr>
      </w:pPr>
      <w:r>
        <w:t>Maintained 100% compliance during regulatory inspections.</w:t>
      </w:r>
    </w:p>
    <w:p w:rsidR="00CE49A1" w:rsidRDefault="00CE49A1" w:rsidP="00CE49A1">
      <w:pPr>
        <w:pStyle w:val="NormalWeb"/>
        <w:numPr>
          <w:ilvl w:val="0"/>
          <w:numId w:val="24"/>
        </w:numPr>
      </w:pPr>
      <w:r>
        <w:t>Improved customer satisfaction through workflow enhancements and patient education initiatives.</w:t>
      </w:r>
    </w:p>
    <w:p w:rsidR="00CE49A1" w:rsidRDefault="00CE49A1" w:rsidP="00CE49A1">
      <w:pPr>
        <w:pStyle w:val="NormalWeb"/>
      </w:pPr>
      <w:r>
        <w:rPr>
          <w:rStyle w:val="Strong"/>
          <w:rFonts w:eastAsiaTheme="majorEastAsia"/>
        </w:rPr>
        <w:t>Retail Pharmacist</w:t>
      </w:r>
      <w:r>
        <w:br/>
        <w:t>Sunshine Pharmacy | Tampa, FL</w:t>
      </w:r>
      <w:r>
        <w:br/>
        <w:t>January 2013 – March 2018</w:t>
      </w:r>
    </w:p>
    <w:p w:rsidR="00CE49A1" w:rsidRDefault="00CE49A1" w:rsidP="00CE49A1">
      <w:pPr>
        <w:pStyle w:val="NormalWeb"/>
        <w:numPr>
          <w:ilvl w:val="0"/>
          <w:numId w:val="25"/>
        </w:numPr>
      </w:pPr>
      <w:r>
        <w:t>Dispensed prescriptions accurately while providing comprehensive medication counseling.</w:t>
      </w:r>
    </w:p>
    <w:p w:rsidR="00CE49A1" w:rsidRDefault="00CE49A1" w:rsidP="00CE49A1">
      <w:pPr>
        <w:pStyle w:val="NormalWeb"/>
        <w:numPr>
          <w:ilvl w:val="0"/>
          <w:numId w:val="25"/>
        </w:numPr>
      </w:pPr>
      <w:r>
        <w:t>Assisted with pharmacy scheduling, inventory management, and quality assurance.</w:t>
      </w:r>
    </w:p>
    <w:p w:rsidR="00CE49A1" w:rsidRDefault="00CE49A1" w:rsidP="00CE49A1">
      <w:pPr>
        <w:pStyle w:val="NormalWeb"/>
        <w:numPr>
          <w:ilvl w:val="0"/>
          <w:numId w:val="25"/>
        </w:numPr>
      </w:pPr>
      <w:r>
        <w:t>Trained newly hired pharmacy staff.</w:t>
      </w:r>
    </w:p>
    <w:p w:rsidR="00CE49A1" w:rsidRDefault="00CE49A1" w:rsidP="00CE49A1">
      <w:pPr>
        <w:pStyle w:val="Heading3"/>
      </w:pPr>
      <w:r>
        <w:lastRenderedPageBreak/>
        <w:t>Education</w:t>
      </w:r>
    </w:p>
    <w:p w:rsidR="00CE49A1" w:rsidRDefault="00CE49A1" w:rsidP="00CE49A1">
      <w:pPr>
        <w:pStyle w:val="NormalWeb"/>
      </w:pPr>
      <w:proofErr w:type="gramStart"/>
      <w:r>
        <w:t>Doctor of Pharmacy (</w:t>
      </w:r>
      <w:proofErr w:type="spellStart"/>
      <w:r>
        <w:t>Pharm.D</w:t>
      </w:r>
      <w:proofErr w:type="spellEnd"/>
      <w:r>
        <w:t>.)</w:t>
      </w:r>
      <w:proofErr w:type="gramEnd"/>
      <w:r>
        <w:br/>
        <w:t>University of Florida</w:t>
      </w:r>
    </w:p>
    <w:p w:rsidR="00CE49A1" w:rsidRDefault="00CE49A1" w:rsidP="00CE49A1">
      <w:pPr>
        <w:pStyle w:val="Heading3"/>
      </w:pPr>
      <w:r>
        <w:t>Licensure</w:t>
      </w:r>
    </w:p>
    <w:p w:rsidR="00CE49A1" w:rsidRDefault="00CE49A1" w:rsidP="00CE49A1">
      <w:pPr>
        <w:pStyle w:val="NormalWeb"/>
      </w:pPr>
      <w:r>
        <w:t>Licensed Pharmacist – State of Florida</w:t>
      </w:r>
    </w:p>
    <w:p w:rsidR="00D95F23" w:rsidRDefault="00D95F23" w:rsidP="00D95F23">
      <w:pPr>
        <w:pStyle w:val="Heading3"/>
        <w:pBdr>
          <w:bottom w:val="single" w:sz="4" w:space="1" w:color="auto"/>
        </w:pBdr>
      </w:pPr>
      <w:bookmarkStart w:id="0" w:name="_GoBack"/>
      <w:bookmarkEnd w:id="0"/>
    </w:p>
    <w:p w:rsidR="00CE49A1" w:rsidRDefault="00CE49A1" w:rsidP="00CE49A1">
      <w:pPr>
        <w:pStyle w:val="Heading3"/>
      </w:pPr>
      <w:r>
        <w:t>Certifications</w:t>
      </w:r>
    </w:p>
    <w:p w:rsidR="00CE49A1" w:rsidRDefault="00CE49A1" w:rsidP="00CE49A1">
      <w:pPr>
        <w:pStyle w:val="NormalWeb"/>
        <w:numPr>
          <w:ilvl w:val="0"/>
          <w:numId w:val="26"/>
        </w:numPr>
      </w:pPr>
      <w:r>
        <w:t>Medication Therapy Management (MTM) Certification</w:t>
      </w:r>
    </w:p>
    <w:p w:rsidR="00CE49A1" w:rsidRDefault="00CE49A1" w:rsidP="00CE49A1">
      <w:pPr>
        <w:pStyle w:val="NormalWeb"/>
        <w:numPr>
          <w:ilvl w:val="0"/>
          <w:numId w:val="26"/>
        </w:numPr>
      </w:pPr>
      <w:r>
        <w:t>Immunization Delivery Certification</w:t>
      </w:r>
    </w:p>
    <w:p w:rsidR="00CE49A1" w:rsidRDefault="00CE49A1" w:rsidP="00CE49A1">
      <w:pPr>
        <w:pStyle w:val="NormalWeb"/>
        <w:numPr>
          <w:ilvl w:val="0"/>
          <w:numId w:val="26"/>
        </w:numPr>
      </w:pPr>
      <w:r>
        <w:t>Basic Life Support (BLS)</w:t>
      </w:r>
    </w:p>
    <w:p w:rsidR="00CE49A1" w:rsidRDefault="00CE49A1" w:rsidP="00CE49A1">
      <w:pPr>
        <w:pStyle w:val="NormalWeb"/>
      </w:pPr>
      <w:r>
        <w:t>These examples demonstrate how Retail Pharmacists can tailor their resumes to different career stages while emphasizing clinical expertise, patient care, leadership, regulatory compliance, and measurable accomplishments that are valued by retail pharmacy employers.</w:t>
      </w:r>
    </w:p>
    <w:p w:rsidR="00E94F2A" w:rsidRPr="00CE49A1" w:rsidRDefault="00D95F23" w:rsidP="00CE49A1"/>
    <w:sectPr w:rsidR="00E94F2A" w:rsidRPr="00CE49A1" w:rsidSect="00D95F2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B7D21"/>
    <w:multiLevelType w:val="multilevel"/>
    <w:tmpl w:val="7EC8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A93A52"/>
    <w:multiLevelType w:val="multilevel"/>
    <w:tmpl w:val="23CE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CD3F5A"/>
    <w:multiLevelType w:val="multilevel"/>
    <w:tmpl w:val="404C2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CE48DE"/>
    <w:multiLevelType w:val="multilevel"/>
    <w:tmpl w:val="4AE0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3F38C5"/>
    <w:multiLevelType w:val="multilevel"/>
    <w:tmpl w:val="3EA8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267D5C"/>
    <w:multiLevelType w:val="multilevel"/>
    <w:tmpl w:val="E954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016DE4"/>
    <w:multiLevelType w:val="multilevel"/>
    <w:tmpl w:val="4242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1449BA"/>
    <w:multiLevelType w:val="multilevel"/>
    <w:tmpl w:val="631E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9C0561"/>
    <w:multiLevelType w:val="multilevel"/>
    <w:tmpl w:val="21C6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DB6F5B"/>
    <w:multiLevelType w:val="multilevel"/>
    <w:tmpl w:val="B0C8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00118A"/>
    <w:multiLevelType w:val="multilevel"/>
    <w:tmpl w:val="25A44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8B61FE"/>
    <w:multiLevelType w:val="multilevel"/>
    <w:tmpl w:val="345C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08078F"/>
    <w:multiLevelType w:val="multilevel"/>
    <w:tmpl w:val="54C2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5877BD"/>
    <w:multiLevelType w:val="multilevel"/>
    <w:tmpl w:val="CA70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0A2DFE"/>
    <w:multiLevelType w:val="multilevel"/>
    <w:tmpl w:val="4C42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240D1B"/>
    <w:multiLevelType w:val="multilevel"/>
    <w:tmpl w:val="CC90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CF7CF5"/>
    <w:multiLevelType w:val="multilevel"/>
    <w:tmpl w:val="4C22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286CD8"/>
    <w:multiLevelType w:val="multilevel"/>
    <w:tmpl w:val="E0B4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456B6A"/>
    <w:multiLevelType w:val="multilevel"/>
    <w:tmpl w:val="FAE0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BA60FB"/>
    <w:multiLevelType w:val="multilevel"/>
    <w:tmpl w:val="6EE4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8D4DC7"/>
    <w:multiLevelType w:val="multilevel"/>
    <w:tmpl w:val="3908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9E2B02"/>
    <w:multiLevelType w:val="multilevel"/>
    <w:tmpl w:val="403A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9B22EC"/>
    <w:multiLevelType w:val="multilevel"/>
    <w:tmpl w:val="E542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D479D1"/>
    <w:multiLevelType w:val="multilevel"/>
    <w:tmpl w:val="28C6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646FE5"/>
    <w:multiLevelType w:val="multilevel"/>
    <w:tmpl w:val="FC36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787029"/>
    <w:multiLevelType w:val="multilevel"/>
    <w:tmpl w:val="642A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8"/>
  </w:num>
  <w:num w:numId="3">
    <w:abstractNumId w:val="11"/>
  </w:num>
  <w:num w:numId="4">
    <w:abstractNumId w:val="12"/>
  </w:num>
  <w:num w:numId="5">
    <w:abstractNumId w:val="20"/>
  </w:num>
  <w:num w:numId="6">
    <w:abstractNumId w:val="2"/>
  </w:num>
  <w:num w:numId="7">
    <w:abstractNumId w:val="24"/>
  </w:num>
  <w:num w:numId="8">
    <w:abstractNumId w:val="13"/>
  </w:num>
  <w:num w:numId="9">
    <w:abstractNumId w:val="5"/>
  </w:num>
  <w:num w:numId="10">
    <w:abstractNumId w:val="15"/>
  </w:num>
  <w:num w:numId="11">
    <w:abstractNumId w:val="25"/>
  </w:num>
  <w:num w:numId="12">
    <w:abstractNumId w:val="16"/>
  </w:num>
  <w:num w:numId="13">
    <w:abstractNumId w:val="9"/>
  </w:num>
  <w:num w:numId="14">
    <w:abstractNumId w:val="19"/>
  </w:num>
  <w:num w:numId="15">
    <w:abstractNumId w:val="23"/>
  </w:num>
  <w:num w:numId="16">
    <w:abstractNumId w:val="8"/>
  </w:num>
  <w:num w:numId="17">
    <w:abstractNumId w:val="21"/>
  </w:num>
  <w:num w:numId="18">
    <w:abstractNumId w:val="1"/>
  </w:num>
  <w:num w:numId="19">
    <w:abstractNumId w:val="0"/>
  </w:num>
  <w:num w:numId="20">
    <w:abstractNumId w:val="17"/>
  </w:num>
  <w:num w:numId="21">
    <w:abstractNumId w:val="6"/>
  </w:num>
  <w:num w:numId="22">
    <w:abstractNumId w:val="14"/>
  </w:num>
  <w:num w:numId="23">
    <w:abstractNumId w:val="22"/>
  </w:num>
  <w:num w:numId="24">
    <w:abstractNumId w:val="3"/>
  </w:num>
  <w:num w:numId="25">
    <w:abstractNumId w:val="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0BD"/>
    <w:rsid w:val="000742A2"/>
    <w:rsid w:val="003750BD"/>
    <w:rsid w:val="003E54DA"/>
    <w:rsid w:val="004C3891"/>
    <w:rsid w:val="004D2ADD"/>
    <w:rsid w:val="009F6B45"/>
    <w:rsid w:val="00BA09DD"/>
    <w:rsid w:val="00CE49A1"/>
    <w:rsid w:val="00D95F23"/>
    <w:rsid w:val="00EA7E88"/>
    <w:rsid w:val="00F54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50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750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E54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50B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750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50BD"/>
    <w:rPr>
      <w:b/>
      <w:bCs/>
    </w:rPr>
  </w:style>
  <w:style w:type="character" w:customStyle="1" w:styleId="Heading1Char">
    <w:name w:val="Heading 1 Char"/>
    <w:basedOn w:val="DefaultParagraphFont"/>
    <w:link w:val="Heading1"/>
    <w:uiPriority w:val="9"/>
    <w:rsid w:val="003750B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3E54DA"/>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CE49A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50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750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E54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50B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750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50BD"/>
    <w:rPr>
      <w:b/>
      <w:bCs/>
    </w:rPr>
  </w:style>
  <w:style w:type="character" w:customStyle="1" w:styleId="Heading1Char">
    <w:name w:val="Heading 1 Char"/>
    <w:basedOn w:val="DefaultParagraphFont"/>
    <w:link w:val="Heading1"/>
    <w:uiPriority w:val="9"/>
    <w:rsid w:val="003750B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3E54DA"/>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CE49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1191">
      <w:bodyDiv w:val="1"/>
      <w:marLeft w:val="0"/>
      <w:marRight w:val="0"/>
      <w:marTop w:val="0"/>
      <w:marBottom w:val="0"/>
      <w:divBdr>
        <w:top w:val="none" w:sz="0" w:space="0" w:color="auto"/>
        <w:left w:val="none" w:sz="0" w:space="0" w:color="auto"/>
        <w:bottom w:val="none" w:sz="0" w:space="0" w:color="auto"/>
        <w:right w:val="none" w:sz="0" w:space="0" w:color="auto"/>
      </w:divBdr>
    </w:div>
    <w:div w:id="898856122">
      <w:bodyDiv w:val="1"/>
      <w:marLeft w:val="0"/>
      <w:marRight w:val="0"/>
      <w:marTop w:val="0"/>
      <w:marBottom w:val="0"/>
      <w:divBdr>
        <w:top w:val="none" w:sz="0" w:space="0" w:color="auto"/>
        <w:left w:val="none" w:sz="0" w:space="0" w:color="auto"/>
        <w:bottom w:val="none" w:sz="0" w:space="0" w:color="auto"/>
        <w:right w:val="none" w:sz="0" w:space="0" w:color="auto"/>
      </w:divBdr>
    </w:div>
    <w:div w:id="1268855231">
      <w:bodyDiv w:val="1"/>
      <w:marLeft w:val="0"/>
      <w:marRight w:val="0"/>
      <w:marTop w:val="0"/>
      <w:marBottom w:val="0"/>
      <w:divBdr>
        <w:top w:val="none" w:sz="0" w:space="0" w:color="auto"/>
        <w:left w:val="none" w:sz="0" w:space="0" w:color="auto"/>
        <w:bottom w:val="none" w:sz="0" w:space="0" w:color="auto"/>
        <w:right w:val="none" w:sz="0" w:space="0" w:color="auto"/>
      </w:divBdr>
      <w:divsChild>
        <w:div w:id="7517827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157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13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ah.mitchell@e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2026-07-18T01:10:00Z</dcterms:created>
  <dcterms:modified xsi:type="dcterms:W3CDTF">2026-07-18T03:15:00Z</dcterms:modified>
</cp:coreProperties>
</file>