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D40" w:rsidRDefault="009C2D40" w:rsidP="009C2D40">
      <w:pPr>
        <w:pStyle w:val="NormalWeb"/>
      </w:pPr>
      <w:r>
        <w:rPr>
          <w:rStyle w:val="Strong"/>
          <w:rFonts w:eastAsiaTheme="majorEastAsia"/>
        </w:rPr>
        <w:t>Sophia Hernandez</w:t>
      </w:r>
      <w:r>
        <w:br/>
        <w:t>Houston, TX</w:t>
      </w:r>
      <w:r>
        <w:br/>
        <w:t>(713) 555-1984</w:t>
      </w:r>
      <w:r>
        <w:br/>
      </w:r>
      <w:hyperlink r:id="rId6" w:history="1">
        <w:r>
          <w:rPr>
            <w:rStyle w:val="Hyperlink"/>
            <w:rFonts w:eastAsiaTheme="majorEastAsia"/>
          </w:rPr>
          <w:t>sophia.hernandez@email.com</w:t>
        </w:r>
      </w:hyperlink>
    </w:p>
    <w:p w:rsidR="00D30CF5" w:rsidRDefault="00D30CF5" w:rsidP="009C2D40">
      <w:pPr>
        <w:pStyle w:val="Heading3"/>
      </w:pPr>
      <w:r>
        <w:pict>
          <v:rect id="_x0000_i1025" style="width:0;height:1.5pt" o:hralign="center" o:hrstd="t" o:hr="t" fillcolor="#a0a0a0" stroked="f"/>
        </w:pict>
      </w:r>
    </w:p>
    <w:p w:rsidR="009C2D40" w:rsidRDefault="009C2D40" w:rsidP="009C2D40">
      <w:pPr>
        <w:pStyle w:val="Heading3"/>
      </w:pPr>
      <w:r>
        <w:t>Professional Summary</w:t>
      </w:r>
    </w:p>
    <w:p w:rsidR="009C2D40" w:rsidRDefault="009C2D40" w:rsidP="009C2D40">
      <w:pPr>
        <w:pStyle w:val="NormalWeb"/>
      </w:pPr>
      <w:r>
        <w:t>Experienced Critical Care Registered Nurse with more than eight years of ICU experience delivering advanced patient care for critically ill adults. Proven ability to respond effectively during emergencies, manage complex treatment plans, and collaborate with multidisciplinary healthcare teams to improve patient outcomes.</w:t>
      </w:r>
    </w:p>
    <w:p w:rsidR="00D30CF5" w:rsidRDefault="00D30CF5" w:rsidP="009C2D40">
      <w:pPr>
        <w:pStyle w:val="Heading3"/>
        <w:sectPr w:rsidR="00D30CF5">
          <w:pgSz w:w="12240" w:h="15840"/>
          <w:pgMar w:top="1440" w:right="1440" w:bottom="1440" w:left="1440" w:header="720" w:footer="720" w:gutter="0"/>
          <w:cols w:space="720"/>
          <w:docGrid w:linePitch="360"/>
        </w:sectPr>
      </w:pPr>
    </w:p>
    <w:p w:rsidR="009C2D40" w:rsidRDefault="009C2D40" w:rsidP="009C2D40">
      <w:pPr>
        <w:pStyle w:val="Heading3"/>
      </w:pPr>
      <w:r>
        <w:lastRenderedPageBreak/>
        <w:t>Core Skills</w:t>
      </w:r>
    </w:p>
    <w:p w:rsidR="009C2D40" w:rsidRDefault="009C2D40" w:rsidP="009C2D40">
      <w:pPr>
        <w:pStyle w:val="NormalWeb"/>
        <w:numPr>
          <w:ilvl w:val="0"/>
          <w:numId w:val="1"/>
        </w:numPr>
      </w:pPr>
      <w:r>
        <w:t>Critical Care Nursing</w:t>
      </w:r>
    </w:p>
    <w:p w:rsidR="009C2D40" w:rsidRDefault="009C2D40" w:rsidP="009C2D40">
      <w:pPr>
        <w:pStyle w:val="NormalWeb"/>
        <w:numPr>
          <w:ilvl w:val="0"/>
          <w:numId w:val="1"/>
        </w:numPr>
      </w:pPr>
      <w:r>
        <w:t>Ventilator Management</w:t>
      </w:r>
    </w:p>
    <w:p w:rsidR="009C2D40" w:rsidRDefault="009C2D40" w:rsidP="009C2D40">
      <w:pPr>
        <w:pStyle w:val="NormalWeb"/>
        <w:numPr>
          <w:ilvl w:val="0"/>
          <w:numId w:val="1"/>
        </w:numPr>
      </w:pPr>
      <w:r>
        <w:t>Emergency Response</w:t>
      </w:r>
    </w:p>
    <w:p w:rsidR="009C2D40" w:rsidRDefault="009C2D40" w:rsidP="009C2D40">
      <w:pPr>
        <w:pStyle w:val="NormalWeb"/>
        <w:numPr>
          <w:ilvl w:val="0"/>
          <w:numId w:val="1"/>
        </w:numPr>
      </w:pPr>
      <w:r>
        <w:lastRenderedPageBreak/>
        <w:t>Hemodynamic Monitoring</w:t>
      </w:r>
    </w:p>
    <w:p w:rsidR="009C2D40" w:rsidRDefault="009C2D40" w:rsidP="009C2D40">
      <w:pPr>
        <w:pStyle w:val="NormalWeb"/>
        <w:numPr>
          <w:ilvl w:val="0"/>
          <w:numId w:val="1"/>
        </w:numPr>
      </w:pPr>
      <w:r>
        <w:t>Medication Administration</w:t>
      </w:r>
    </w:p>
    <w:p w:rsidR="009C2D40" w:rsidRDefault="009C2D40" w:rsidP="009C2D40">
      <w:pPr>
        <w:pStyle w:val="NormalWeb"/>
        <w:numPr>
          <w:ilvl w:val="0"/>
          <w:numId w:val="1"/>
        </w:numPr>
      </w:pPr>
      <w:r>
        <w:t>Patient Advocacy</w:t>
      </w:r>
    </w:p>
    <w:p w:rsidR="009C2D40" w:rsidRDefault="009C2D40" w:rsidP="009C2D40">
      <w:pPr>
        <w:pStyle w:val="NormalWeb"/>
        <w:numPr>
          <w:ilvl w:val="0"/>
          <w:numId w:val="1"/>
        </w:numPr>
      </w:pPr>
      <w:r>
        <w:t>EHR Documentation</w:t>
      </w:r>
    </w:p>
    <w:p w:rsidR="009C2D40" w:rsidRDefault="009C2D40" w:rsidP="009C2D40">
      <w:pPr>
        <w:pStyle w:val="NormalWeb"/>
        <w:numPr>
          <w:ilvl w:val="0"/>
          <w:numId w:val="1"/>
        </w:numPr>
      </w:pPr>
      <w:r>
        <w:t>Leadership</w:t>
      </w:r>
    </w:p>
    <w:p w:rsidR="00D30CF5" w:rsidRDefault="00D30CF5" w:rsidP="009C2D40">
      <w:pPr>
        <w:pStyle w:val="Heading3"/>
        <w:sectPr w:rsidR="00D30CF5" w:rsidSect="00D30CF5">
          <w:type w:val="continuous"/>
          <w:pgSz w:w="12240" w:h="15840"/>
          <w:pgMar w:top="1440" w:right="1440" w:bottom="1440" w:left="1440" w:header="720" w:footer="720" w:gutter="0"/>
          <w:cols w:num="2" w:space="720"/>
          <w:docGrid w:linePitch="360"/>
        </w:sectPr>
      </w:pPr>
    </w:p>
    <w:p w:rsidR="00D30CF5" w:rsidRDefault="00D30CF5" w:rsidP="009C2D40">
      <w:pPr>
        <w:pStyle w:val="Heading3"/>
      </w:pPr>
      <w:r>
        <w:lastRenderedPageBreak/>
        <w:pict>
          <v:rect id="_x0000_i1026" style="width:0;height:1.5pt" o:hralign="center" o:hrstd="t" o:hr="t" fillcolor="#a0a0a0" stroked="f"/>
        </w:pict>
      </w:r>
    </w:p>
    <w:p w:rsidR="009C2D40" w:rsidRDefault="009C2D40" w:rsidP="009C2D40">
      <w:pPr>
        <w:pStyle w:val="Heading3"/>
      </w:pPr>
      <w:r>
        <w:t>Professional Experience</w:t>
      </w:r>
    </w:p>
    <w:p w:rsidR="009C2D40" w:rsidRDefault="009C2D40" w:rsidP="009C2D40">
      <w:pPr>
        <w:pStyle w:val="NormalWeb"/>
      </w:pPr>
      <w:r>
        <w:rPr>
          <w:rStyle w:val="Strong"/>
          <w:rFonts w:eastAsiaTheme="majorEastAsia"/>
        </w:rPr>
        <w:t>Critical Care Registered Nurse</w:t>
      </w:r>
      <w:r>
        <w:br/>
        <w:t>Memorial Regional Hospital | Houston, TX</w:t>
      </w:r>
      <w:r>
        <w:br/>
        <w:t>March 2018 – Present</w:t>
      </w:r>
    </w:p>
    <w:p w:rsidR="009C2D40" w:rsidRDefault="009C2D40" w:rsidP="009C2D40">
      <w:pPr>
        <w:pStyle w:val="NormalWeb"/>
        <w:numPr>
          <w:ilvl w:val="0"/>
          <w:numId w:val="2"/>
        </w:numPr>
      </w:pPr>
      <w:r>
        <w:t>Provide intensive care for critically ill patients in a 24-bed ICU.</w:t>
      </w:r>
    </w:p>
    <w:p w:rsidR="009C2D40" w:rsidRDefault="009C2D40" w:rsidP="009C2D40">
      <w:pPr>
        <w:pStyle w:val="NormalWeb"/>
        <w:numPr>
          <w:ilvl w:val="0"/>
          <w:numId w:val="2"/>
        </w:numPr>
      </w:pPr>
      <w:r>
        <w:t>Monitor ventilated patients and advanced cardiac equipment.</w:t>
      </w:r>
    </w:p>
    <w:p w:rsidR="009C2D40" w:rsidRDefault="009C2D40" w:rsidP="009C2D40">
      <w:pPr>
        <w:pStyle w:val="NormalWeb"/>
        <w:numPr>
          <w:ilvl w:val="0"/>
          <w:numId w:val="2"/>
        </w:numPr>
      </w:pPr>
      <w:r>
        <w:t>Assist physicians during emergency procedures.</w:t>
      </w:r>
    </w:p>
    <w:p w:rsidR="009C2D40" w:rsidRDefault="009C2D40" w:rsidP="009C2D40">
      <w:pPr>
        <w:pStyle w:val="NormalWeb"/>
        <w:numPr>
          <w:ilvl w:val="0"/>
          <w:numId w:val="2"/>
        </w:numPr>
      </w:pPr>
      <w:r>
        <w:t>Precept newly hired ICU nurses.</w:t>
      </w:r>
    </w:p>
    <w:p w:rsidR="009C2D40" w:rsidRDefault="009C2D40" w:rsidP="009C2D40">
      <w:pPr>
        <w:pStyle w:val="NormalWeb"/>
        <w:numPr>
          <w:ilvl w:val="0"/>
          <w:numId w:val="2"/>
        </w:numPr>
      </w:pPr>
      <w:r>
        <w:t>Participate in quality improvement initiatives.</w:t>
      </w:r>
    </w:p>
    <w:p w:rsidR="009C2D40" w:rsidRDefault="009C2D40" w:rsidP="009C2D40">
      <w:pPr>
        <w:pStyle w:val="NormalWeb"/>
        <w:numPr>
          <w:ilvl w:val="0"/>
          <w:numId w:val="2"/>
        </w:numPr>
      </w:pPr>
      <w:r>
        <w:t>Achieved consistently high patient satisfaction scores.</w:t>
      </w:r>
    </w:p>
    <w:p w:rsidR="00D30CF5" w:rsidRDefault="00D30CF5" w:rsidP="009C2D40">
      <w:pPr>
        <w:pStyle w:val="Heading3"/>
      </w:pPr>
      <w:r>
        <w:pict>
          <v:rect id="_x0000_i1027" style="width:0;height:1.5pt" o:hralign="center" o:hrstd="t" o:hr="t" fillcolor="#a0a0a0" stroked="f"/>
        </w:pict>
      </w:r>
    </w:p>
    <w:p w:rsidR="00D30CF5" w:rsidRDefault="00D30CF5" w:rsidP="009C2D40">
      <w:pPr>
        <w:pStyle w:val="Heading3"/>
        <w:sectPr w:rsidR="00D30CF5" w:rsidSect="00D30CF5">
          <w:type w:val="continuous"/>
          <w:pgSz w:w="12240" w:h="15840"/>
          <w:pgMar w:top="1440" w:right="1440" w:bottom="1440" w:left="1440" w:header="720" w:footer="720" w:gutter="0"/>
          <w:cols w:space="720"/>
          <w:docGrid w:linePitch="360"/>
        </w:sectPr>
      </w:pPr>
    </w:p>
    <w:p w:rsidR="009C2D40" w:rsidRDefault="009C2D40" w:rsidP="009C2D40">
      <w:pPr>
        <w:pStyle w:val="Heading3"/>
      </w:pPr>
      <w:r>
        <w:lastRenderedPageBreak/>
        <w:t>Education</w:t>
      </w:r>
    </w:p>
    <w:p w:rsidR="009C2D40" w:rsidRDefault="009C2D40" w:rsidP="009C2D40">
      <w:pPr>
        <w:pStyle w:val="NormalWeb"/>
      </w:pPr>
      <w:r>
        <w:t>Bachelor of Science in Nursing (BSN)</w:t>
      </w:r>
      <w:r>
        <w:br/>
        <w:t>University of Texas Health Science Center</w:t>
      </w:r>
    </w:p>
    <w:p w:rsidR="009C2D40" w:rsidRDefault="009C2D40" w:rsidP="009C2D40">
      <w:pPr>
        <w:pStyle w:val="Heading3"/>
      </w:pPr>
      <w:r>
        <w:lastRenderedPageBreak/>
        <w:t>Licensure &amp; Certifications</w:t>
      </w:r>
    </w:p>
    <w:p w:rsidR="009C2D40" w:rsidRDefault="009C2D40" w:rsidP="009C2D40">
      <w:pPr>
        <w:pStyle w:val="NormalWeb"/>
        <w:numPr>
          <w:ilvl w:val="0"/>
          <w:numId w:val="3"/>
        </w:numPr>
      </w:pPr>
      <w:r>
        <w:t>Registered Nurse License – State of Texas</w:t>
      </w:r>
    </w:p>
    <w:p w:rsidR="009C2D40" w:rsidRDefault="009C2D40" w:rsidP="009C2D40">
      <w:pPr>
        <w:pStyle w:val="NormalWeb"/>
        <w:numPr>
          <w:ilvl w:val="0"/>
          <w:numId w:val="3"/>
        </w:numPr>
      </w:pPr>
      <w:r>
        <w:t>ACLS</w:t>
      </w:r>
    </w:p>
    <w:p w:rsidR="009C2D40" w:rsidRDefault="009C2D40" w:rsidP="009C2D40">
      <w:pPr>
        <w:pStyle w:val="NormalWeb"/>
        <w:numPr>
          <w:ilvl w:val="0"/>
          <w:numId w:val="3"/>
        </w:numPr>
      </w:pPr>
      <w:r>
        <w:t>CCRN</w:t>
      </w:r>
    </w:p>
    <w:p w:rsidR="00D30CF5" w:rsidRDefault="009C2D40" w:rsidP="009C2D40">
      <w:pPr>
        <w:pStyle w:val="NormalWeb"/>
        <w:numPr>
          <w:ilvl w:val="0"/>
          <w:numId w:val="3"/>
        </w:numPr>
        <w:sectPr w:rsidR="00D30CF5" w:rsidSect="00D30CF5">
          <w:type w:val="continuous"/>
          <w:pgSz w:w="12240" w:h="15840"/>
          <w:pgMar w:top="1440" w:right="1440" w:bottom="1440" w:left="1440" w:header="720" w:footer="720" w:gutter="0"/>
          <w:cols w:num="2" w:space="720"/>
          <w:docGrid w:linePitch="360"/>
        </w:sectPr>
      </w:pPr>
      <w:r>
        <w:t>BLS</w:t>
      </w:r>
    </w:p>
    <w:p w:rsidR="00E94F2A" w:rsidRDefault="00D30CF5" w:rsidP="009C2D40">
      <w:bookmarkStart w:id="0" w:name="_GoBack"/>
      <w:bookmarkEnd w:id="0"/>
    </w:p>
    <w:sectPr w:rsidR="00E94F2A" w:rsidSect="00D30CF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1D3A03"/>
    <w:multiLevelType w:val="multilevel"/>
    <w:tmpl w:val="AADC3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6F0A39"/>
    <w:multiLevelType w:val="multilevel"/>
    <w:tmpl w:val="C330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995F46"/>
    <w:multiLevelType w:val="multilevel"/>
    <w:tmpl w:val="8C228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D40"/>
    <w:rsid w:val="000742A2"/>
    <w:rsid w:val="004C68D2"/>
    <w:rsid w:val="009C2D40"/>
    <w:rsid w:val="00D30CF5"/>
    <w:rsid w:val="00EA7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D40"/>
  </w:style>
  <w:style w:type="paragraph" w:styleId="Heading2">
    <w:name w:val="heading 2"/>
    <w:basedOn w:val="Normal"/>
    <w:link w:val="Heading2Char"/>
    <w:uiPriority w:val="9"/>
    <w:qFormat/>
    <w:rsid w:val="009C2D4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C2D4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C2D4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9C2D40"/>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9C2D4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C2D40"/>
    <w:rPr>
      <w:b/>
      <w:bCs/>
    </w:rPr>
  </w:style>
  <w:style w:type="character" w:styleId="Hyperlink">
    <w:name w:val="Hyperlink"/>
    <w:basedOn w:val="DefaultParagraphFont"/>
    <w:uiPriority w:val="99"/>
    <w:semiHidden/>
    <w:unhideWhenUsed/>
    <w:rsid w:val="009C2D4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D40"/>
  </w:style>
  <w:style w:type="paragraph" w:styleId="Heading2">
    <w:name w:val="heading 2"/>
    <w:basedOn w:val="Normal"/>
    <w:link w:val="Heading2Char"/>
    <w:uiPriority w:val="9"/>
    <w:qFormat/>
    <w:rsid w:val="009C2D4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C2D4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C2D4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9C2D40"/>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9C2D4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C2D40"/>
    <w:rPr>
      <w:b/>
      <w:bCs/>
    </w:rPr>
  </w:style>
  <w:style w:type="character" w:styleId="Hyperlink">
    <w:name w:val="Hyperlink"/>
    <w:basedOn w:val="DefaultParagraphFont"/>
    <w:uiPriority w:val="99"/>
    <w:semiHidden/>
    <w:unhideWhenUsed/>
    <w:rsid w:val="009C2D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phia.hernandez@e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185</Words>
  <Characters>1060</Characters>
  <Application>Microsoft Office Word</Application>
  <DocSecurity>0</DocSecurity>
  <Lines>8</Lines>
  <Paragraphs>2</Paragraphs>
  <ScaleCrop>false</ScaleCrop>
  <Company/>
  <LinksUpToDate>false</LinksUpToDate>
  <CharactersWithSpaces>1243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2026-07-18T12:58:00Z</dcterms:created>
  <dcterms:modified xsi:type="dcterms:W3CDTF">2026-07-18T13:07:00Z</dcterms:modified>
</cp:coreProperties>
</file>